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11 Februari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02175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AHMAD SUSENO,S.Kep.Ners,M.H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Ka.Tim Kerja Pelayanan Keperawatan Ranap, Intensif dan Pembedahan, -Anggota Komite Etik dan Hukum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 Februari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08:00 s/d 15:00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Majapahit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Raker IRNA 1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Kepala Instalasi Rawat Inap 1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HARAP DATANG TEPAT WAKTU
                <w:br/>
                CP Acara: Dewi Enggarsasi (085649547547)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